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56" w:rsidRDefault="00442356" w:rsidP="00442356">
      <w:pPr>
        <w:rPr>
          <w:lang w:val="en-US"/>
        </w:rPr>
      </w:pPr>
      <w:r>
        <w:rPr>
          <w:lang w:val="en-US"/>
        </w:rPr>
        <w:t xml:space="preserve">“Regional Water Supply of Montenegrin Coast” </w:t>
      </w:r>
      <w:proofErr w:type="spellStart"/>
      <w:r>
        <w:rPr>
          <w:lang w:val="en-US"/>
        </w:rPr>
        <w:t>Budva</w:t>
      </w:r>
      <w:proofErr w:type="spellEnd"/>
      <w:r>
        <w:rPr>
          <w:lang w:val="en-US"/>
        </w:rPr>
        <w:t xml:space="preserve"> announces the scholarship competition to reward seven best students for 2017/2018 academic year. 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The competition is open for all students who attend bachelor and master degree at the following faculties: Faculty of Electric Engineering (Energetics and Automatics), Faculty of Mechanical Engineering (Energetics), Faculty of Civil Engineering (Hydro technics</w:t>
      </w:r>
      <w:proofErr w:type="gramStart"/>
      <w:r>
        <w:rPr>
          <w:lang w:val="en-US"/>
        </w:rPr>
        <w:t>) ,</w:t>
      </w:r>
      <w:proofErr w:type="gramEnd"/>
      <w:r>
        <w:rPr>
          <w:lang w:val="en-US"/>
        </w:rPr>
        <w:t xml:space="preserve"> Faculty of Metallurgy and Technology (Chemical Technology), Faculty of Economics (study program of Economics).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 xml:space="preserve">Students from Bar, </w:t>
      </w:r>
      <w:proofErr w:type="spellStart"/>
      <w:r>
        <w:rPr>
          <w:lang w:val="en-US"/>
        </w:rPr>
        <w:t>Budva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Kotor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Tivat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Herceg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Novic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Ulcinj</w:t>
      </w:r>
      <w:proofErr w:type="spellEnd"/>
      <w:r>
        <w:rPr>
          <w:lang w:val="en-US"/>
        </w:rPr>
        <w:t xml:space="preserve"> have higher priority than other students. If students from the listed cities do not meet the criteria, the students from other cities will be awarded. 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The deadline for submission is not later than 31 October 2017.</w:t>
      </w:r>
    </w:p>
    <w:p w:rsidR="00442356" w:rsidRPr="0095319E" w:rsidRDefault="00442356" w:rsidP="00442356">
      <w:pPr>
        <w:rPr>
          <w:b/>
          <w:lang w:val="en-US"/>
        </w:rPr>
      </w:pPr>
      <w:r w:rsidRPr="0095319E">
        <w:rPr>
          <w:b/>
          <w:lang w:val="en-US"/>
        </w:rPr>
        <w:t>Requirements: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All regular students can apply for scholarship:</w:t>
      </w:r>
    </w:p>
    <w:p w:rsidR="00442356" w:rsidRDefault="00442356" w:rsidP="00442356">
      <w:pPr>
        <w:rPr>
          <w:lang w:val="en-US"/>
        </w:rPr>
      </w:pPr>
      <w:r>
        <w:rPr>
          <w:rFonts w:cstheme="minorHAnsi"/>
          <w:lang w:val="en-US"/>
        </w:rPr>
        <w:t>•</w:t>
      </w:r>
      <w:r>
        <w:rPr>
          <w:lang w:val="en-US"/>
        </w:rPr>
        <w:t>students who enrolled the semester for the first time</w:t>
      </w:r>
    </w:p>
    <w:p w:rsidR="00442356" w:rsidRDefault="00442356" w:rsidP="00442356">
      <w:pPr>
        <w:rPr>
          <w:lang w:val="en-US"/>
        </w:rPr>
      </w:pPr>
      <w:r>
        <w:rPr>
          <w:rFonts w:cstheme="minorHAnsi"/>
          <w:lang w:val="en-US"/>
        </w:rPr>
        <w:t>•</w:t>
      </w:r>
      <w:r>
        <w:rPr>
          <w:lang w:val="en-US"/>
        </w:rPr>
        <w:t>students who passed all exams from the previous years and have index of success at least 8.5</w:t>
      </w:r>
    </w:p>
    <w:p w:rsidR="00442356" w:rsidRPr="0095319E" w:rsidRDefault="00442356" w:rsidP="00442356">
      <w:pPr>
        <w:rPr>
          <w:b/>
          <w:lang w:val="en-US"/>
        </w:rPr>
      </w:pPr>
      <w:r w:rsidRPr="0095319E">
        <w:rPr>
          <w:b/>
          <w:lang w:val="en-US"/>
        </w:rPr>
        <w:t>Criteria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If there are more candidates for the scholarship, the students who have better result and students who are at the higher degree will have priority.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A ranking list of the students who have been awarded will be published at the website of Water Supply Program not later than 30Novemeber 2017.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A candidate has right of objection.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The objection has to be explained proper documentation.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The scholarship does not have to be repaid.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The scholarship is for 2017/2018 and it will be paid in 10 monthly intervals.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The amount of money per month is 200</w:t>
      </w:r>
      <w:r>
        <w:rPr>
          <w:rFonts w:cstheme="minorHAnsi"/>
          <w:lang w:val="en-US"/>
        </w:rPr>
        <w:t>€</w:t>
      </w:r>
      <w:r>
        <w:rPr>
          <w:lang w:val="en-US"/>
        </w:rPr>
        <w:t>.</w:t>
      </w:r>
    </w:p>
    <w:p w:rsidR="00442356" w:rsidRPr="0095319E" w:rsidRDefault="00442356" w:rsidP="00442356">
      <w:pPr>
        <w:rPr>
          <w:b/>
          <w:lang w:val="en-US"/>
        </w:rPr>
      </w:pPr>
      <w:r w:rsidRPr="0095319E">
        <w:rPr>
          <w:b/>
          <w:lang w:val="en-US"/>
        </w:rPr>
        <w:t>Rankings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Highest index of success will get 10 points in one municipality.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For every completed study year the candidates will get 2 points</w:t>
      </w:r>
    </w:p>
    <w:p w:rsidR="00442356" w:rsidRPr="0095319E" w:rsidRDefault="00442356" w:rsidP="00442356">
      <w:pPr>
        <w:rPr>
          <w:b/>
          <w:lang w:val="en-US"/>
        </w:rPr>
      </w:pPr>
      <w:r w:rsidRPr="0095319E">
        <w:rPr>
          <w:b/>
          <w:lang w:val="en-US"/>
        </w:rPr>
        <w:t>Documents Required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All students who apply for the scholarship submit: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lastRenderedPageBreak/>
        <w:t>Application form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Certificate of enrollment and degree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Examination passing from the previous years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Certificate of origin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Residence address certificate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Documentation should be submitted in Montenegrin language and other official languages.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Before they sign the scholarship contract, students have to bring all documentation to the archive of Water Supply Program (</w:t>
      </w:r>
      <w:proofErr w:type="spellStart"/>
      <w:r>
        <w:rPr>
          <w:lang w:val="en-US"/>
        </w:rPr>
        <w:t>Trg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Sunca</w:t>
      </w:r>
      <w:proofErr w:type="spellEnd"/>
      <w:r>
        <w:rPr>
          <w:lang w:val="en-US"/>
        </w:rPr>
        <w:t xml:space="preserve"> bb, 85310 </w:t>
      </w:r>
      <w:proofErr w:type="spellStart"/>
      <w:r>
        <w:rPr>
          <w:lang w:val="en-US"/>
        </w:rPr>
        <w:t>Budva</w:t>
      </w:r>
      <w:proofErr w:type="spellEnd"/>
      <w:r>
        <w:rPr>
          <w:lang w:val="en-US"/>
        </w:rPr>
        <w:t>).</w:t>
      </w:r>
    </w:p>
    <w:p w:rsidR="00442356" w:rsidRPr="0095319E" w:rsidRDefault="00442356" w:rsidP="00442356">
      <w:pPr>
        <w:rPr>
          <w:b/>
          <w:lang w:val="en-US"/>
        </w:rPr>
      </w:pPr>
      <w:r w:rsidRPr="0095319E">
        <w:rPr>
          <w:b/>
          <w:lang w:val="en-US"/>
        </w:rPr>
        <w:t>Deadline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The deadline for submission is not later than 31 October 2017.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>Late and uncompleted application forms will not be taken in consideration.</w:t>
      </w:r>
    </w:p>
    <w:p w:rsidR="00442356" w:rsidRDefault="00442356" w:rsidP="00442356">
      <w:pPr>
        <w:rPr>
          <w:lang w:val="en-US"/>
        </w:rPr>
      </w:pPr>
      <w:r>
        <w:rPr>
          <w:lang w:val="en-US"/>
        </w:rPr>
        <w:t xml:space="preserve">All documentation should be sent on the email </w:t>
      </w:r>
      <w:proofErr w:type="gramStart"/>
      <w:r>
        <w:rPr>
          <w:lang w:val="en-US"/>
        </w:rPr>
        <w:t>address :</w:t>
      </w:r>
      <w:proofErr w:type="gramEnd"/>
      <w:r>
        <w:rPr>
          <w:lang w:val="en-US"/>
        </w:rPr>
        <w:t xml:space="preserve"> </w:t>
      </w:r>
      <w:hyperlink r:id="rId5" w:history="1">
        <w:proofErr w:type="spellStart"/>
        <w:r w:rsidRPr="005810B5">
          <w:rPr>
            <w:rStyle w:val="Hyperlink"/>
            <w:lang w:val="en-US"/>
          </w:rPr>
          <w:t>headoffice@regionalnivodovod.me</w:t>
        </w:r>
        <w:proofErr w:type="spellEnd"/>
      </w:hyperlink>
      <w:r>
        <w:rPr>
          <w:lang w:val="en-US"/>
        </w:rPr>
        <w:t xml:space="preserve"> with the subject Application for scholarship. </w:t>
      </w:r>
    </w:p>
    <w:p w:rsidR="00442356" w:rsidRDefault="00442356" w:rsidP="00442356">
      <w:pPr>
        <w:rPr>
          <w:lang w:val="en-US"/>
        </w:rPr>
      </w:pPr>
    </w:p>
    <w:p w:rsidR="002D6AB7" w:rsidRDefault="002D6AB7">
      <w:bookmarkStart w:id="0" w:name="_GoBack"/>
      <w:bookmarkEnd w:id="0"/>
    </w:p>
    <w:sectPr w:rsidR="002D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44"/>
    <w:rsid w:val="002D6AB7"/>
    <w:rsid w:val="00442356"/>
    <w:rsid w:val="009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office@regionalnivodovod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2</cp:revision>
  <dcterms:created xsi:type="dcterms:W3CDTF">2017-10-04T14:09:00Z</dcterms:created>
  <dcterms:modified xsi:type="dcterms:W3CDTF">2017-10-04T14:10:00Z</dcterms:modified>
</cp:coreProperties>
</file>